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390" w:rsidRPr="00EB6390" w:rsidRDefault="00EB6390" w:rsidP="00946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B6390">
        <w:rPr>
          <w:rFonts w:ascii="Times New Roman" w:hAnsi="Times New Roman" w:cs="Times New Roman"/>
          <w:b/>
          <w:sz w:val="28"/>
          <w:szCs w:val="28"/>
        </w:rPr>
        <w:t>СПРАВКА-</w:t>
      </w:r>
      <w:r w:rsidR="00337355" w:rsidRPr="00EB6390">
        <w:rPr>
          <w:rFonts w:ascii="Times New Roman" w:hAnsi="Times New Roman" w:cs="Times New Roman"/>
          <w:b/>
          <w:sz w:val="28"/>
          <w:szCs w:val="28"/>
        </w:rPr>
        <w:t>ОБОСНОВАНИЕ</w:t>
      </w:r>
      <w:r w:rsidRPr="00EB63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6390" w:rsidRPr="00EB6390" w:rsidRDefault="00EB6390" w:rsidP="00EB6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390">
        <w:rPr>
          <w:rFonts w:ascii="Times New Roman" w:hAnsi="Times New Roman" w:cs="Times New Roman"/>
          <w:b/>
          <w:sz w:val="28"/>
          <w:szCs w:val="28"/>
        </w:rPr>
        <w:t xml:space="preserve">к проекту Указа Президента Кыргызской Республики </w:t>
      </w:r>
    </w:p>
    <w:p w:rsidR="00337355" w:rsidRPr="00EB6390" w:rsidRDefault="00337355" w:rsidP="00EB6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390">
        <w:rPr>
          <w:rFonts w:ascii="Times New Roman" w:hAnsi="Times New Roman" w:cs="Times New Roman"/>
          <w:b/>
          <w:sz w:val="28"/>
          <w:szCs w:val="28"/>
        </w:rPr>
        <w:t>«</w:t>
      </w:r>
      <w:r w:rsidR="007C157A" w:rsidRPr="007C157A">
        <w:rPr>
          <w:rFonts w:ascii="Times New Roman" w:hAnsi="Times New Roman" w:cs="Times New Roman"/>
          <w:b/>
          <w:bCs/>
          <w:sz w:val="28"/>
          <w:szCs w:val="28"/>
        </w:rPr>
        <w:t>О присвоении статуса «национальный» Научно-производственному объединению «Профилактическая медицина» Министерства здравоохранения Кыргызской Республики</w:t>
      </w:r>
      <w:r w:rsidRPr="00EB6390">
        <w:rPr>
          <w:rFonts w:ascii="Times New Roman" w:hAnsi="Times New Roman" w:cs="Times New Roman"/>
          <w:b/>
          <w:sz w:val="28"/>
          <w:szCs w:val="28"/>
        </w:rPr>
        <w:t>»</w:t>
      </w:r>
    </w:p>
    <w:p w:rsidR="00337355" w:rsidRPr="00EB6390" w:rsidRDefault="007C157A" w:rsidP="007C157A">
      <w:pPr>
        <w:tabs>
          <w:tab w:val="left" w:pos="355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B6390" w:rsidRDefault="00EB6390" w:rsidP="00EB63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EB6390" w:rsidRDefault="00EB6390" w:rsidP="00EB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и задачей данного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Указа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присвоение 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>статуса «национальный»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>Научно-производственного объединения «Профилактическая медицина»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и переименование в 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>«Национальный институт общественного здоровья»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B6390" w:rsidRDefault="00EB6390" w:rsidP="00EB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337355" w:rsidRPr="00EB6390" w:rsidRDefault="00337355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В современном глобальном пространстве мира стремительно меняются определяющие факторы, влияющие на здоровье человека, инфекционной и неинфекционной природы. По данным ВОЗ, смертность от инфекций по отдельным странам занимает 2-е место в структуре общей смертности после болезней органов кровообращения. Известно, ежегодная смертность составляет: туберкулез (1 300 000), гепатиты (1 286 000), ВИЧ-инфекция (770 000), грипп (650 000), малярия (405 000), корь (142 000). Причем от инфекционных и паразитарных заболеваний ежегодно страдают до 90% жителей Земли. </w:t>
      </w:r>
    </w:p>
    <w:p w:rsidR="00337355" w:rsidRPr="00EB6390" w:rsidRDefault="00337355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>Одной из серьезнейших проблем XXI века для здравоохранения государств планеты является неинфекци</w:t>
      </w:r>
      <w:r w:rsidR="00EB6390">
        <w:rPr>
          <w:rFonts w:ascii="Times New Roman" w:hAnsi="Times New Roman" w:cs="Times New Roman"/>
          <w:spacing w:val="-4"/>
          <w:sz w:val="28"/>
          <w:szCs w:val="28"/>
        </w:rPr>
        <w:t>он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ные заболевания (НИЗ), протекающих в хронической форме от воздействия комбинации генетических, физиологических, экологических и поведенческих факторов. Смертность ежегодная равняется – 41 000 000 человек или 71% всех случаев смерти в мире, из них умирает 15 000 000 в возрасте от 30 до 70 лет, более 85% «преждевременных» случаев смерти приходится на страны с низким и средним уровнем дохода (в т.ч. для Кыргызской Республики). В структуре смертности от НИЗ умирает от болезней: ССС (17, 9 млн.), онкологии (9,0 млн.), дыхания (3,9 млн.) и диабет (1,6 млн.), на них приходится 80% всех случаев смерти. </w:t>
      </w:r>
    </w:p>
    <w:p w:rsidR="00337355" w:rsidRPr="00EB6390" w:rsidRDefault="00337355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Понятно, изложенные выше проблемы в большинстве характерны для нашей страны, которая является гиперэндемичной зоной по многим инфекциям: туберкулезу, гепатитам, бруцеллезу, эхинококкозу и т.д. Определенно не все благополучно по ВИЧ и арбовирусам, по ряду карантинных и особо опасных инфекций сибирской язве, чуме и т.д. В то же время, нарастают проблемы НИЗ - в структуре смертности приходится 81,4% на болезни кровообращения, дыхания, онкологии, сахарного диабете. Имеет место психические расстройства, связанные с изменением поведенческих факторов риска табакокурения (48,2%), потребления алкоголя (44,8%), нездоровое питание (70-75%), отсутствие физической активности (70-76%) и т.д. Особую тревогу вызывает высокий уровень дорожно-транспортных происшествий (ДТП), с определенным ростом смертности и травматизма в 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последние годы. Влияние совокупности бремени НИЗ на экономику Кыргызстана составил 17,1 млрд. сомов или 3,9% от ВВП страны. </w:t>
      </w:r>
    </w:p>
    <w:p w:rsidR="00337355" w:rsidRPr="00EB6390" w:rsidRDefault="00337355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На сегодня известно, что с момента появления угрозы человечеству зоонозной инфекции COVID-19 обнажило проблемы всей системы общественного здравоохранения в планетарном масштабе, что стоило человечеству гибелью более 6 млн. людей.  Естественно, из опыта возникших проблем требуется новая архитектура управления общественным здравоохранения в сфере предоставления ценной информации, разработки политики, понимания возникших ситуаций с определением направлений принятия решений руководством страны для системы здравоохранения на постоянно возникающие (меняющие) вызовы и угрозы окружающей среды на здоровье людей. Эксперты отмечают, что в ближайшие 10-20 лет человечество ждут очередные испытания новыми зоонозными инфекциями, предвестниками явились SARS-CoV-2, вспышка оспы обезьян и др. </w:t>
      </w:r>
    </w:p>
    <w:p w:rsidR="00337355" w:rsidRPr="00EB6390" w:rsidRDefault="00337355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Таким образом, необходимость усиления потенциала системы общественного здравоохранения страны не вызывает сомнения, решение которого видится в придании за особые заслуги в деле охраны и укрепления здоровья населения страны Научно-производственному объединению «Профилактическая медицина» Министерства здравоохранения Кыргызской Республики, статуса «национальный» и именованием в последующем </w:t>
      </w:r>
      <w:r w:rsidRPr="009F32AE">
        <w:rPr>
          <w:rFonts w:ascii="Times New Roman" w:hAnsi="Times New Roman" w:cs="Times New Roman"/>
          <w:spacing w:val="-4"/>
          <w:sz w:val="28"/>
          <w:szCs w:val="28"/>
        </w:rPr>
        <w:t>«Национальный институт общественного здоровья». Представляемая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 научная организация является правопреемником первого кыргызского научного учреждения медицинского профиля – Института эпидемиологии и микробиологии, образованного 01 января 1938 г. по Решению ЦК КП (б) и Совета Народных комиссаров Киргизской ССР, а также Приказом № 761 Наркомздрава от 9 декабря 1937 г.  На протяжении 85 лет научная организация является кузницей подготовки научных кадров: защищено более 200 диссертаций, в т.ч. более 40 докторских, и многочисленных специалистов для систем общественного здравоохранения страны. Имеет неоспоримый опыт в борьбе со многими инфекциями (полиомиелит, малярия, арбовирусы, гепатиты, холера, натуральная оспа, дифтерия, корь и т.д.), в результате выданы сертификаты ВОЗ, что Кыргызская Республика свободна от полиомиелита (2002 г.) и малярии (2016 г.). Известны достижения в решении гигиениче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softHyphen/>
        <w:t xml:space="preserve">ских проблем медицины окружающей среды, медицины труда, здоровье и климат, утилизация медицинских отходов и др. На сегодня научные достижения отмечены присуждением Премий Правительства Кыргызской Республики по качеству (ПП КР № 515 от 22.07.2015 г. и № 500-р от 25.12.2019 г). Создание Национальной научно-практической организации новой формации общепризнанно и понятно для мирового сообщества, что оптимизирует значительные инвестиции в человеческие ресурсы и знания, направленные на обеспечение биобезопасности государства и здоровья граждан. </w:t>
      </w:r>
    </w:p>
    <w:p w:rsidR="00337355" w:rsidRDefault="00337355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390">
        <w:rPr>
          <w:rFonts w:ascii="Times New Roman" w:hAnsi="Times New Roman" w:cs="Times New Roman"/>
          <w:sz w:val="28"/>
          <w:szCs w:val="28"/>
        </w:rPr>
        <w:t xml:space="preserve">В целом, принятие положительного решения способствует выработке единой стратегии с четкими целями и планами действия по противодействию новым вызовам XXI века для современной системы </w:t>
      </w:r>
      <w:r w:rsidRPr="00EB6390">
        <w:rPr>
          <w:rFonts w:ascii="Times New Roman" w:hAnsi="Times New Roman" w:cs="Times New Roman"/>
          <w:sz w:val="28"/>
          <w:szCs w:val="28"/>
        </w:rPr>
        <w:lastRenderedPageBreak/>
        <w:t>общественного здравоохранения страны, что требует максимального государственного вним</w:t>
      </w:r>
      <w:r w:rsidR="009F32AE">
        <w:rPr>
          <w:rFonts w:ascii="Times New Roman" w:hAnsi="Times New Roman" w:cs="Times New Roman"/>
          <w:sz w:val="28"/>
          <w:szCs w:val="28"/>
        </w:rPr>
        <w:t xml:space="preserve">ания и принятия стратегических </w:t>
      </w:r>
      <w:r w:rsidRPr="00EB6390">
        <w:rPr>
          <w:rFonts w:ascii="Times New Roman" w:hAnsi="Times New Roman" w:cs="Times New Roman"/>
          <w:sz w:val="28"/>
          <w:szCs w:val="28"/>
        </w:rPr>
        <w:t>решений.</w:t>
      </w:r>
    </w:p>
    <w:p w:rsidR="009F32AE" w:rsidRDefault="009F32AE" w:rsidP="009F3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F32AE" w:rsidRDefault="009F32AE" w:rsidP="009F3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Указа </w:t>
      </w:r>
      <w:r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F32AE" w:rsidRPr="00443D4D" w:rsidRDefault="009F32AE" w:rsidP="009F32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D4D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9F32AE" w:rsidRPr="00443D4D" w:rsidRDefault="009F32AE" w:rsidP="009F3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D4D">
        <w:rPr>
          <w:rFonts w:ascii="Times New Roman" w:hAnsi="Times New Roman" w:cs="Times New Roman"/>
          <w:sz w:val="28"/>
          <w:szCs w:val="28"/>
        </w:rPr>
        <w:t xml:space="preserve">Учитывая, что проект </w:t>
      </w:r>
      <w:r>
        <w:rPr>
          <w:rFonts w:ascii="Times New Roman" w:hAnsi="Times New Roman" w:cs="Times New Roman"/>
          <w:sz w:val="28"/>
          <w:szCs w:val="28"/>
        </w:rPr>
        <w:t>Указа</w:t>
      </w:r>
      <w:r w:rsidRPr="00443D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</w:t>
      </w:r>
      <w:r>
        <w:rPr>
          <w:rFonts w:ascii="Times New Roman" w:hAnsi="Times New Roman" w:cs="Times New Roman"/>
          <w:sz w:val="28"/>
          <w:szCs w:val="28"/>
        </w:rPr>
        <w:t xml:space="preserve"> будет </w:t>
      </w:r>
      <w:r>
        <w:rPr>
          <w:rFonts w:ascii="Times New Roman" w:hAnsi="Times New Roman" w:cs="Times New Roman"/>
          <w:sz w:val="28"/>
          <w:szCs w:val="28"/>
        </w:rPr>
        <w:t>размещен на официальном сайте Кабинета Министров Кыргызской Республики.</w:t>
      </w:r>
    </w:p>
    <w:p w:rsidR="009F32AE" w:rsidRDefault="009F32AE" w:rsidP="009F3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9F32AE" w:rsidRDefault="009F32AE" w:rsidP="009F3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F32AE" w:rsidRDefault="009F32AE" w:rsidP="009F3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9F32AE" w:rsidRDefault="009F32AE" w:rsidP="009F3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 w:cs="Times New Roman"/>
          <w:sz w:val="28"/>
          <w:szCs w:val="28"/>
        </w:rPr>
        <w:t>Указа</w:t>
      </w:r>
      <w:r>
        <w:rPr>
          <w:rFonts w:ascii="Times New Roman" w:hAnsi="Times New Roman" w:cs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9F32AE" w:rsidRDefault="009F32AE" w:rsidP="009F3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9F32AE" w:rsidRPr="009C7DE5" w:rsidRDefault="009F32AE" w:rsidP="009F32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DE5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не содержит изменений, устанавливающих какие-либо новые обязательства или процедуры для субъектов предпринимательства.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F32AE" w:rsidRPr="00BB6103" w:rsidRDefault="009F32AE" w:rsidP="009F3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355" w:rsidRPr="00EB6390" w:rsidRDefault="00337355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7355" w:rsidRPr="00EB6390" w:rsidRDefault="008A3A5A" w:rsidP="00EB6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390">
        <w:rPr>
          <w:rFonts w:ascii="Times New Roman" w:hAnsi="Times New Roman" w:cs="Times New Roman"/>
          <w:b/>
          <w:sz w:val="28"/>
          <w:szCs w:val="28"/>
        </w:rPr>
        <w:t>Вр. и.о.</w:t>
      </w:r>
      <w:r w:rsidR="00337355" w:rsidRPr="00EB63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6390">
        <w:rPr>
          <w:rFonts w:ascii="Times New Roman" w:hAnsi="Times New Roman" w:cs="Times New Roman"/>
          <w:b/>
          <w:sz w:val="28"/>
          <w:szCs w:val="28"/>
        </w:rPr>
        <w:t>м</w:t>
      </w:r>
      <w:r w:rsidR="00D43D70" w:rsidRPr="00EB6390">
        <w:rPr>
          <w:rFonts w:ascii="Times New Roman" w:hAnsi="Times New Roman" w:cs="Times New Roman"/>
          <w:b/>
          <w:sz w:val="28"/>
          <w:szCs w:val="28"/>
        </w:rPr>
        <w:t xml:space="preserve">инистра </w:t>
      </w:r>
      <w:r w:rsidR="00337355" w:rsidRPr="00EB6390">
        <w:rPr>
          <w:rFonts w:ascii="Times New Roman" w:hAnsi="Times New Roman" w:cs="Times New Roman"/>
          <w:b/>
          <w:sz w:val="28"/>
          <w:szCs w:val="28"/>
        </w:rPr>
        <w:tab/>
      </w:r>
      <w:r w:rsidR="00337355" w:rsidRPr="00EB6390">
        <w:rPr>
          <w:rFonts w:ascii="Times New Roman" w:hAnsi="Times New Roman" w:cs="Times New Roman"/>
          <w:b/>
          <w:sz w:val="28"/>
          <w:szCs w:val="28"/>
        </w:rPr>
        <w:tab/>
      </w:r>
      <w:r w:rsidR="00337355" w:rsidRPr="00EB6390">
        <w:rPr>
          <w:rFonts w:ascii="Times New Roman" w:hAnsi="Times New Roman" w:cs="Times New Roman"/>
          <w:b/>
          <w:sz w:val="28"/>
          <w:szCs w:val="28"/>
        </w:rPr>
        <w:tab/>
      </w:r>
      <w:r w:rsidR="00337355" w:rsidRPr="00EB6390">
        <w:rPr>
          <w:rFonts w:ascii="Times New Roman" w:hAnsi="Times New Roman" w:cs="Times New Roman"/>
          <w:b/>
          <w:sz w:val="28"/>
          <w:szCs w:val="28"/>
        </w:rPr>
        <w:tab/>
      </w:r>
      <w:r w:rsidR="00337355" w:rsidRPr="00EB6390">
        <w:rPr>
          <w:rFonts w:ascii="Times New Roman" w:hAnsi="Times New Roman" w:cs="Times New Roman"/>
          <w:b/>
          <w:sz w:val="28"/>
          <w:szCs w:val="28"/>
        </w:rPr>
        <w:tab/>
      </w:r>
      <w:r w:rsidR="00337355" w:rsidRPr="00EB6390">
        <w:rPr>
          <w:rFonts w:ascii="Times New Roman" w:hAnsi="Times New Roman" w:cs="Times New Roman"/>
          <w:b/>
          <w:sz w:val="28"/>
          <w:szCs w:val="28"/>
        </w:rPr>
        <w:tab/>
        <w:t>Ж.О. Касымбеков</w:t>
      </w:r>
    </w:p>
    <w:p w:rsidR="00337355" w:rsidRPr="00EB6390" w:rsidRDefault="00337355" w:rsidP="009462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EB6390" w:rsidRPr="00EB6390" w:rsidRDefault="00EB6390" w:rsidP="00EB639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EB639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Кыргыз </w:t>
      </w:r>
      <w:r w:rsidRPr="00EB6390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Республикасынын</w:t>
      </w:r>
      <w:r w:rsidRPr="00EB6390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</w:t>
      </w:r>
      <w:r w:rsidRPr="00EB6390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Президентинин</w:t>
      </w:r>
    </w:p>
    <w:p w:rsidR="000F753A" w:rsidRPr="00EB6390" w:rsidRDefault="00EB6390" w:rsidP="007C15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39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C157A" w:rsidRPr="007C157A">
        <w:rPr>
          <w:rFonts w:ascii="Times New Roman" w:hAnsi="Times New Roman" w:cs="Times New Roman"/>
          <w:b/>
          <w:sz w:val="28"/>
          <w:szCs w:val="28"/>
        </w:rPr>
        <w:t>Кыргыз Республикасынын Саламаттык сактоо министрлигинин «Алдын алуучу медицина» Илимий-өндүрүштүк бирикмесине «улуттук» статусун ыйгаруу жөнүндө</w:t>
      </w:r>
      <w:r w:rsidRPr="00EB6390">
        <w:rPr>
          <w:rFonts w:ascii="Times New Roman" w:hAnsi="Times New Roman" w:cs="Times New Roman"/>
          <w:b/>
          <w:sz w:val="28"/>
          <w:szCs w:val="28"/>
        </w:rPr>
        <w:t>»</w:t>
      </w:r>
      <w:r w:rsidRPr="00EB6390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EB6390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жарлыгы</w:t>
      </w:r>
      <w:r w:rsidRPr="00EB6390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на </w:t>
      </w:r>
    </w:p>
    <w:p w:rsidR="000F753A" w:rsidRPr="00EB6390" w:rsidRDefault="00EB6390" w:rsidP="00946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390">
        <w:rPr>
          <w:rFonts w:ascii="Times New Roman" w:hAnsi="Times New Roman" w:cs="Times New Roman"/>
          <w:b/>
          <w:sz w:val="28"/>
          <w:szCs w:val="28"/>
        </w:rPr>
        <w:t>НЕГИЗДЕМЕ-МААЛЫМКАТ</w:t>
      </w:r>
    </w:p>
    <w:p w:rsidR="000F753A" w:rsidRPr="00EB6390" w:rsidRDefault="000F753A" w:rsidP="00946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2AE" w:rsidRDefault="009F32AE" w:rsidP="009F32AE">
      <w:pPr>
        <w:widowControl w:val="0"/>
        <w:autoSpaceDE w:val="0"/>
        <w:autoSpaceDN w:val="0"/>
        <w:spacing w:after="0" w:line="240" w:lineRule="auto"/>
        <w:ind w:right="-142"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56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4856BE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Максаты</w:t>
      </w:r>
      <w:r w:rsidRPr="004856BE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</w:t>
      </w:r>
      <w:r w:rsidRPr="004856BE">
        <w:rPr>
          <w:rFonts w:ascii="Times New Roman" w:hAnsi="Times New Roman" w:cs="Times New Roman"/>
          <w:b/>
          <w:color w:val="000000"/>
          <w:sz w:val="28"/>
          <w:szCs w:val="28"/>
        </w:rPr>
        <w:t>жана милдеттери</w:t>
      </w:r>
    </w:p>
    <w:p w:rsidR="009F32AE" w:rsidRPr="009F32AE" w:rsidRDefault="009F32AE" w:rsidP="009F32AE">
      <w:pPr>
        <w:widowControl w:val="0"/>
        <w:autoSpaceDE w:val="0"/>
        <w:autoSpaceDN w:val="0"/>
        <w:spacing w:after="0" w:line="240" w:lineRule="auto"/>
        <w:ind w:right="-142"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F32AE">
        <w:rPr>
          <w:rFonts w:ascii="Times New Roman" w:hAnsi="Times New Roman" w:cs="Times New Roman"/>
          <w:color w:val="000000"/>
          <w:sz w:val="28"/>
          <w:szCs w:val="28"/>
          <w:lang w:val="ky-KG"/>
        </w:rPr>
        <w:t>Бул Жарлыктын долбоорунун максаты жана милдети «Медициналык-профилактикалык» илимий-өндүрүштүк бирикмесине «улуттук» статусун берүү жана аны «Коомдук саламаттык сактоонун улуттук институту» деп өзгөртүү болуп саналат.</w:t>
      </w:r>
    </w:p>
    <w:p w:rsidR="009F32AE" w:rsidRPr="009F32AE" w:rsidRDefault="009F32AE" w:rsidP="009F32AE">
      <w:pPr>
        <w:widowControl w:val="0"/>
        <w:autoSpaceDE w:val="0"/>
        <w:autoSpaceDN w:val="0"/>
        <w:spacing w:after="0" w:line="240" w:lineRule="auto"/>
        <w:ind w:right="-142" w:firstLine="709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9F32A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2. </w:t>
      </w:r>
      <w:r w:rsidRPr="009F32AE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ky-KG"/>
        </w:rPr>
        <w:t>Сыпаттоо</w:t>
      </w:r>
      <w:r w:rsidRPr="009F32AE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y-KG"/>
        </w:rPr>
        <w:t xml:space="preserve"> </w:t>
      </w:r>
      <w:r w:rsidRPr="009F32AE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бөлүгү</w:t>
      </w: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F32AE">
        <w:rPr>
          <w:rFonts w:ascii="Times New Roman" w:hAnsi="Times New Roman" w:cs="Times New Roman"/>
          <w:spacing w:val="-4"/>
          <w:sz w:val="28"/>
          <w:szCs w:val="28"/>
          <w:lang w:val="ky-KG"/>
        </w:rPr>
        <w:t xml:space="preserve">Дүйнөнүн заманбап глобалдык мейкиндигинде адамдын ден соолугуна таасир этүүчү инфекциялык жана инфекциялык эмес табияты бар факторлор тез өзгөрүүдө. 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>ДСУнун маалыматы боюнча айрым өлкөлөрдө кан айлануу системасынын ооруларынан болгон өлүм инфекциялардан болгон өлүм көрсөткүчтөрүнүн структурасынан 2-орунду ээлейт.</w:t>
      </w: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>Жыл сайынкы өлүм көрсөткүчү: кургак учук (1 300 000), гепатит (1 286 000), ВИЧ - инфекциясы (770 000), сасык тумоо (650 000), безгек (405 000), кызамык (142 000) белгилүү.  Анын үстүнө, жыл сайын жер жүзүндөгү калктын 90% чейин жугуштуу жана мите оорулары менен жабыркайт.</w:t>
      </w:r>
    </w:p>
    <w:p w:rsidR="000F753A" w:rsidRPr="00EB6390" w:rsidRDefault="009F32AE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XXI</w:t>
      </w:r>
      <w:r w:rsidR="000F753A"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–кылымда генетикалык, физиологиялык, экологиялык факторлордун айкалышынын таасиринен өнөкөт формада пайда болгон жугуштуу эмес оорулар (ЖЭО) планетадагы мамлекеттердин саламаттык сактоодогу эң олуттуу көйгөйлөрүнүн бири. Жылдык өлүм көрсөткүчү – 41 000 000 адамды түзөт же, дүйнөдөгү бардык өлүм учурунун 71% түзөт, анын 15 000 000 30 дан 70 жашка чейин өлүшөт, “эрте өлүмдөрдүн” 85% көбү кирешеси төмөн жана орто өлкөлөргө туура келет (а.и.Кыргыз Республикасы үчүн). </w:t>
      </w: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>ЖЭОдан өлгөндөрдүн түзүмүндө: жүрөк-кан тамыр ооруларынан (17,9 млн.), онкологиядан (9,0 млн.), дем алуу органдарынан (3,9 млн.) жана диабеттен (1,6 млн.) өлгөндөр бардык өлүмдөрдүн 80%ын түзөт.</w:t>
      </w: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Албетте, жогорудагы көйгөйлөр көптөгөн инфекциялар: кургак учук, гепатит, бруцеллез, эхинококкоз ж.б. көбүнчө биздин өлкөгө мүнөздүү. </w:t>
      </w:r>
    </w:p>
    <w:p w:rsidR="000F753A" w:rsidRPr="00EB6390" w:rsidRDefault="009F32AE" w:rsidP="00946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ВИЧ жана арбовирустар, </w:t>
      </w:r>
      <w:r w:rsidR="000F753A" w:rsidRPr="00EB63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бир катар карантиндик жана өзгөчө коркунучтуу жугуштуу оорулар – күйдүргү, чума ж.б. боюнча да анча жакшы эмес. Ошол эле учурда ЖЭО көйгөйлөрү өсүп жатат – өлүмдүн түзүмүндө 81,4% кан айлануу, респиратордук, онкологиялык, кант диабети ооруларына туура келет.</w:t>
      </w: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>Жүрүм-турумга байланыштуу болгон тамеки чегүү (48,2%), алкоголдук ичимдиктерди ичүү (44,8%), туура эмес тамактануу (70-75%), физикалык активдүүлүктүн жетишсиздиги (70-76%) психикалык өзгөрүүгө алып келет.</w:t>
      </w: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 Акыркы жылдарда жол-транспорт кырсыктарынан (ЖКК) каза болгондордун жана жаракат алгандардын жогорку деңгээли өзгөчө 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тынчсызданууну жаратат. ЖЭО Кыргызстандын экономикасына тийгизген таасири 17,1 млрд сомду же өлкөнүн ИДПсынын 3,9%ын түздү. </w:t>
      </w:r>
    </w:p>
    <w:p w:rsidR="000F753A" w:rsidRPr="00EB6390" w:rsidRDefault="000F753A" w:rsidP="009462D5">
      <w:pPr>
        <w:tabs>
          <w:tab w:val="left" w:pos="6150"/>
        </w:tabs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>Бүгүнкү күндө, адамзатка 6 миллиондон ашык адамдын өлүмүнө алып келген COVID-19 зооноздук инфекциянын</w:t>
      </w:r>
      <w:r w:rsidRPr="00EB63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>коркунучу пайда болгондон бери бүткүл коомдук саламаттыкты сактоо системасынын көйгөйлөрү планетардык масштабда белгилүү болду.</w:t>
      </w:r>
    </w:p>
    <w:p w:rsidR="000F753A" w:rsidRPr="00EB6390" w:rsidRDefault="000F753A" w:rsidP="009462D5">
      <w:pPr>
        <w:pStyle w:val="HTML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Албетте, пайда болгон көйгөйлөрдүн тажрыйбасынан улам калктын ден соолугуна келтирген айлана - чөйрөнүн тынымсыз пайда болуп турган (өзгөрүлүп туруучу) чакырыктары жана коркунучтары боюнча саламаттыкты сактоо тутуму үчүн өлкөнүн жетекчилиги тарабынан чечимдерди кабыл алуу багыттарын аныктоодо келип чыккан кырдаалдарды түшүнүү менен</w:t>
      </w:r>
    </w:p>
    <w:p w:rsidR="000F753A" w:rsidRPr="00EB6390" w:rsidRDefault="000F753A" w:rsidP="00946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баалуу маалыматтарды берүү, саясатты иштеп </w:t>
      </w:r>
      <w:r w:rsidR="009F32AE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чыгуу жаатында коомдук </w:t>
      </w:r>
      <w:r w:rsidRPr="00EB63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саламаттыкты сактоону башкаруунун жаңы архитектурасы талап кылынат. </w:t>
      </w:r>
    </w:p>
    <w:p w:rsidR="000F753A" w:rsidRPr="00EB6390" w:rsidRDefault="000F753A" w:rsidP="00946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Жакынкы 10-20 жылда адамзат SARS-CoV-2 жана анын натыйжасында маймыл чечек оорусунун уландысы болгон жаңы зооноздук инфекциялардын кезектеги сыноосун күтүп жатат деп эксперттер белгилешет.</w:t>
      </w: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>Ошентип, Кыргыз Республикасынын Саламаттык сактоо министрлигинин «Алдын алуучу медицина» Илимий-өндүрүштүк бирикмесине «улуттук» статусун берүү менен жана андан кийин "Коомду</w:t>
      </w:r>
      <w:r w:rsidR="001A3DBE" w:rsidRPr="00EB6390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 саламатты</w:t>
      </w:r>
      <w:r w:rsidR="001A3DBE" w:rsidRPr="00EB6390">
        <w:rPr>
          <w:rFonts w:ascii="Times New Roman" w:hAnsi="Times New Roman" w:cs="Times New Roman"/>
          <w:spacing w:val="-4"/>
          <w:sz w:val="28"/>
          <w:szCs w:val="28"/>
        </w:rPr>
        <w:t>гын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 сактоо улуттук институту" деп атоо менен өлкөнүн саламатты</w:t>
      </w:r>
      <w:r w:rsidR="0012068E" w:rsidRPr="00EB6390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 сактоо системасынын потенциалын чыңдоо зарылчылыгы шексиз.</w:t>
      </w: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Көрсөтүлүп жаткан уюм 1938-жылдын 1-январында ВКП(б) БКнын жана Эл Комиссарлар Советинин чечими менен түзүлгөн жана Саламаттыкты сактоо Элдик Комиссариатынын 1937-жылдын </w:t>
      </w:r>
      <w:r w:rsidR="00EB6390" w:rsidRPr="00EB6390">
        <w:rPr>
          <w:rFonts w:ascii="Times New Roman" w:hAnsi="Times New Roman" w:cs="Times New Roman"/>
          <w:spacing w:val="-4"/>
          <w:sz w:val="28"/>
          <w:szCs w:val="28"/>
        </w:rPr>
        <w:t>9-декабрындагы №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>761 буйругу менен бекитилген кыргыздын биринчи илимий медициналык мекемесинин – Эпидемио</w:t>
      </w:r>
      <w:r w:rsidR="00BB3D01" w:rsidRPr="00EB6390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логия жана микробиология институтунун укуктук мураскери болуп саналат. </w:t>
      </w: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>Илимий уюм 85 жылдын ичинде илимий кадрларды даярдоонун устаканасы болуп калды: 200дөн ашык диссертациялар корголгон, анын ичинде. 40тан ашык докторлор жана өлкөнүн саламаттык сактоо системалары үчүн көптөгөн адистер даярдалган.</w:t>
      </w: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>Көптөгөн инфекциялар (полиомиелит, безгек, арбовирустар, гепатит, холера, чечек, дифтерия, кызамык ж.б.) менен күрөшүүдө талашсыз тажрыйбасы бар, натыйжада Кыргыз Республикасы полиомиелиттен(2002-ж.)  жана безгектен (2016) таза деген ДСУ сертификаттары бар. Экологиялык медицинанын, эмгек медицинасынын, ден соолуктун жана климаттын, медициналык калдыктарды жок кылуунун жана башкалардын гигиеналык маселелерин чечүүдө жетишкендиктери белгилүү.</w:t>
      </w:r>
      <w:r w:rsidR="00715E7E"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t>Бүгүнкү күндө илимий жетишкендиктер Кыргыз Республикасынын Өкмөтүнүн Сапат боюнча сыйлыктары менен белгиленип келет (Кыргыз Республикасынын Өкмөтүнүн 2015-жылдын 22-июлундагы № 515 жана 2019-жылдын 25-декабрындагы № 500-р токтому).</w:t>
      </w: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 xml:space="preserve">Дүйнөлүк коомчулук үчүн түшүнүктүү болгон жаңы формациядагы Улуттук илимий-практикалык уюмду түзүү мамлекеттин биокоопсуздугун </w:t>
      </w:r>
      <w:r w:rsidRPr="00EB6390">
        <w:rPr>
          <w:rFonts w:ascii="Times New Roman" w:hAnsi="Times New Roman" w:cs="Times New Roman"/>
          <w:spacing w:val="-4"/>
          <w:sz w:val="28"/>
          <w:szCs w:val="28"/>
        </w:rPr>
        <w:lastRenderedPageBreak/>
        <w:t>жана жарандардын ден соолугун камсыздоого багытталган адамдык ресурстарга жана билимдерге олуттуу инвестицияларды оптималдаштырат.</w:t>
      </w:r>
    </w:p>
    <w:p w:rsidR="000F753A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B6390">
        <w:rPr>
          <w:rFonts w:ascii="Times New Roman" w:hAnsi="Times New Roman" w:cs="Times New Roman"/>
          <w:spacing w:val="-4"/>
          <w:sz w:val="28"/>
          <w:szCs w:val="28"/>
        </w:rPr>
        <w:t>Жалпысынан алганда, оң чечимдин кабыл алынышы мамлекеттин максималдуу көңүл буруусун жана профилактикалык чечимдерди кабыл алууну талап кылган өлкөнүн заманбап коомдук саламаттык сактоо системасы үчүн 21-кылымдын жаңы чакырыктарына каршы туруу боюнча так максаттары жана иш пландары менен бирдиктүү стратегияны иштеп чыгууга өбөлгө түзөт.</w:t>
      </w:r>
    </w:p>
    <w:p w:rsidR="009F32AE" w:rsidRPr="004856BE" w:rsidRDefault="009F32AE" w:rsidP="009F32AE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56BE">
        <w:rPr>
          <w:rFonts w:ascii="Times New Roman" w:hAnsi="Times New Roman" w:cs="Times New Roman"/>
          <w:b/>
          <w:bCs/>
          <w:sz w:val="28"/>
          <w:szCs w:val="28"/>
        </w:rPr>
        <w:t>3. Мүмкүн болгон социалдык, экономикалык, укуктук, укук коргоочулук, гендердик, экологиялык, коррупциялык кесепеттер тууралуу божомолдор</w:t>
      </w:r>
    </w:p>
    <w:p w:rsidR="009F32AE" w:rsidRPr="004856BE" w:rsidRDefault="009F32AE" w:rsidP="009F32AE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Бул жарлыктын</w:t>
      </w:r>
      <w:r w:rsidRPr="004856BE">
        <w:rPr>
          <w:rFonts w:ascii="Times New Roman" w:hAnsi="Times New Roman" w:cs="Times New Roman"/>
          <w:sz w:val="28"/>
          <w:szCs w:val="28"/>
        </w:rPr>
        <w:t xml:space="preserve"> долбоорун кабыл алуу өзү менен бирге социалдык, экономикалык, укуктук, укук коргоочулук, гендердик, экологиялык, коррупциялык кесепеттерди жаратпайт.</w:t>
      </w:r>
    </w:p>
    <w:p w:rsidR="009F32AE" w:rsidRPr="004856BE" w:rsidRDefault="009F32AE" w:rsidP="009F32AE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56BE">
        <w:rPr>
          <w:rFonts w:ascii="Times New Roman" w:hAnsi="Times New Roman" w:cs="Times New Roman"/>
          <w:b/>
          <w:bCs/>
          <w:sz w:val="28"/>
          <w:szCs w:val="28"/>
        </w:rPr>
        <w:t>4. Коомдук талкуулардын жыйынтыгы тууралуу маалымат</w:t>
      </w:r>
    </w:p>
    <w:p w:rsidR="009F32AE" w:rsidRPr="004856BE" w:rsidRDefault="009F32AE" w:rsidP="009F32AE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Бул Жарлык</w:t>
      </w:r>
      <w:r w:rsidRPr="004856BE">
        <w:rPr>
          <w:rFonts w:ascii="Times New Roman" w:hAnsi="Times New Roman" w:cs="Times New Roman"/>
          <w:sz w:val="28"/>
          <w:szCs w:val="28"/>
        </w:rPr>
        <w:t xml:space="preserve"> долбоору белгиленген тартипте Кыр</w:t>
      </w:r>
      <w:r>
        <w:rPr>
          <w:rFonts w:ascii="Times New Roman" w:hAnsi="Times New Roman" w:cs="Times New Roman"/>
          <w:sz w:val="28"/>
          <w:szCs w:val="28"/>
        </w:rPr>
        <w:t>гыз Республикасынын Министрлер К</w:t>
      </w:r>
      <w:r w:rsidRPr="004856BE">
        <w:rPr>
          <w:rFonts w:ascii="Times New Roman" w:hAnsi="Times New Roman" w:cs="Times New Roman"/>
          <w:sz w:val="28"/>
          <w:szCs w:val="28"/>
        </w:rPr>
        <w:t xml:space="preserve">абинетинин расмий сайтында </w:t>
      </w:r>
      <w:r>
        <w:rPr>
          <w:rFonts w:ascii="Times New Roman" w:hAnsi="Times New Roman" w:cs="Times New Roman"/>
          <w:sz w:val="28"/>
          <w:szCs w:val="28"/>
        </w:rPr>
        <w:t>жайгаштырыл</w:t>
      </w:r>
      <w:r>
        <w:rPr>
          <w:rFonts w:ascii="Times New Roman" w:hAnsi="Times New Roman" w:cs="Times New Roman"/>
          <w:sz w:val="28"/>
          <w:szCs w:val="28"/>
        </w:rPr>
        <w:t>ат</w:t>
      </w:r>
      <w:r w:rsidRPr="004856BE">
        <w:rPr>
          <w:rFonts w:ascii="Times New Roman" w:hAnsi="Times New Roman" w:cs="Times New Roman"/>
          <w:sz w:val="28"/>
          <w:szCs w:val="28"/>
        </w:rPr>
        <w:t>.</w:t>
      </w:r>
    </w:p>
    <w:p w:rsidR="009F32AE" w:rsidRPr="004856BE" w:rsidRDefault="009F32AE" w:rsidP="009F32AE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56BE">
        <w:rPr>
          <w:rFonts w:ascii="Times New Roman" w:hAnsi="Times New Roman" w:cs="Times New Roman"/>
          <w:b/>
          <w:bCs/>
          <w:sz w:val="28"/>
          <w:szCs w:val="28"/>
        </w:rPr>
        <w:t>5. Мыйзам долбоорунун шайкештигин анализдөө</w:t>
      </w:r>
    </w:p>
    <w:p w:rsidR="009F32AE" w:rsidRPr="004856BE" w:rsidRDefault="009F32AE" w:rsidP="009F32AE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6BE">
        <w:rPr>
          <w:rFonts w:ascii="Times New Roman" w:hAnsi="Times New Roman" w:cs="Times New Roman"/>
          <w:sz w:val="28"/>
          <w:szCs w:val="28"/>
        </w:rPr>
        <w:t>Сунушталып жаткан долбоор аракеттеги мыйзам ченемдерине, ошондой эле белгиленген тартипте күчүнө кирген жана Кыргыз Республикасы катышуучу болгон эл аралык келишимдерге карама каршы келбейт.</w:t>
      </w:r>
    </w:p>
    <w:p w:rsidR="009F32AE" w:rsidRPr="004856BE" w:rsidRDefault="009F32AE" w:rsidP="009F32AE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6BE">
        <w:rPr>
          <w:rFonts w:ascii="Times New Roman" w:hAnsi="Times New Roman" w:cs="Times New Roman"/>
          <w:b/>
          <w:bCs/>
          <w:sz w:val="28"/>
          <w:szCs w:val="28"/>
        </w:rPr>
        <w:t>6. Каржылоо зарылчылыгы жөнүндө маалымат</w:t>
      </w:r>
    </w:p>
    <w:p w:rsidR="009F32AE" w:rsidRPr="004856BE" w:rsidRDefault="009F32AE" w:rsidP="009F32AE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4856BE">
        <w:rPr>
          <w:rFonts w:ascii="Times New Roman" w:hAnsi="Times New Roman" w:cs="Times New Roman"/>
          <w:sz w:val="28"/>
          <w:szCs w:val="28"/>
        </w:rPr>
        <w:t xml:space="preserve">ул </w:t>
      </w:r>
      <w:r>
        <w:rPr>
          <w:rFonts w:ascii="Times New Roman" w:hAnsi="Times New Roman" w:cs="Times New Roman"/>
          <w:sz w:val="28"/>
          <w:szCs w:val="28"/>
        </w:rPr>
        <w:t>Жарлык</w:t>
      </w:r>
      <w:r w:rsidRPr="004856BE">
        <w:rPr>
          <w:rFonts w:ascii="Times New Roman" w:hAnsi="Times New Roman" w:cs="Times New Roman"/>
          <w:sz w:val="28"/>
          <w:szCs w:val="28"/>
        </w:rPr>
        <w:t xml:space="preserve"> долбоорун кабыл алуу республикалык бюджеттен кошумча каржылык чыгымдарды талап кылбайт. </w:t>
      </w:r>
    </w:p>
    <w:p w:rsidR="009F32AE" w:rsidRPr="004856BE" w:rsidRDefault="009F32AE" w:rsidP="009F32AE">
      <w:pPr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56BE">
        <w:rPr>
          <w:rFonts w:ascii="Times New Roman" w:hAnsi="Times New Roman" w:cs="Times New Roman"/>
          <w:b/>
          <w:bCs/>
          <w:sz w:val="28"/>
          <w:szCs w:val="28"/>
        </w:rPr>
        <w:t>7. Жөнгө салуучу таасир этүү анализи тууралуу маалымат</w:t>
      </w:r>
    </w:p>
    <w:p w:rsidR="009F32AE" w:rsidRPr="004856BE" w:rsidRDefault="009F32AE" w:rsidP="009F3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6BE">
        <w:rPr>
          <w:rFonts w:ascii="Times New Roman" w:hAnsi="Times New Roman" w:cs="Times New Roman"/>
          <w:sz w:val="28"/>
          <w:szCs w:val="28"/>
        </w:rPr>
        <w:t>Сунушталып жаткан долбоор жөнгө салуучу таасир этүүнү талап кылбайт, ишкерлик субъектилери үчүн кандайдыр бир жаңы милдеттемелерди же жол-жоболорду белгилебейт.</w:t>
      </w:r>
    </w:p>
    <w:p w:rsidR="009F32AE" w:rsidRDefault="009F32AE" w:rsidP="009F32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lang w:val="ky-KG"/>
        </w:rPr>
      </w:pPr>
    </w:p>
    <w:p w:rsidR="000F753A" w:rsidRPr="00EB6390" w:rsidRDefault="000F753A" w:rsidP="009462D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BB3D01" w:rsidRPr="00EB6390" w:rsidRDefault="007F4F12" w:rsidP="009462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6390">
        <w:rPr>
          <w:rFonts w:ascii="Times New Roman" w:hAnsi="Times New Roman" w:cs="Times New Roman"/>
          <w:b/>
          <w:sz w:val="28"/>
          <w:szCs w:val="28"/>
        </w:rPr>
        <w:t xml:space="preserve">Министрдин </w:t>
      </w:r>
      <w:r w:rsidR="00EB6390" w:rsidRPr="00EB6390">
        <w:rPr>
          <w:rFonts w:ascii="Times New Roman" w:hAnsi="Times New Roman" w:cs="Times New Roman"/>
          <w:b/>
          <w:sz w:val="28"/>
          <w:szCs w:val="28"/>
        </w:rPr>
        <w:t>м.у.а.</w:t>
      </w:r>
      <w:r w:rsidRPr="00EB63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6390">
        <w:rPr>
          <w:rFonts w:ascii="Times New Roman" w:hAnsi="Times New Roman" w:cs="Times New Roman"/>
          <w:b/>
          <w:sz w:val="28"/>
          <w:szCs w:val="28"/>
        </w:rPr>
        <w:tab/>
      </w:r>
      <w:r w:rsidRPr="00EB6390">
        <w:rPr>
          <w:rFonts w:ascii="Times New Roman" w:hAnsi="Times New Roman" w:cs="Times New Roman"/>
          <w:b/>
          <w:sz w:val="28"/>
          <w:szCs w:val="28"/>
        </w:rPr>
        <w:tab/>
      </w:r>
      <w:r w:rsidR="00EB6390" w:rsidRPr="00EB6390">
        <w:rPr>
          <w:rFonts w:ascii="Times New Roman" w:hAnsi="Times New Roman" w:cs="Times New Roman"/>
          <w:b/>
          <w:sz w:val="28"/>
          <w:szCs w:val="28"/>
        </w:rPr>
        <w:tab/>
      </w:r>
      <w:r w:rsidR="00EB6390" w:rsidRPr="00EB6390">
        <w:rPr>
          <w:rFonts w:ascii="Times New Roman" w:hAnsi="Times New Roman" w:cs="Times New Roman"/>
          <w:b/>
          <w:sz w:val="28"/>
          <w:szCs w:val="28"/>
        </w:rPr>
        <w:tab/>
      </w:r>
      <w:r w:rsidR="00EB6390" w:rsidRPr="00EB6390">
        <w:rPr>
          <w:rFonts w:ascii="Times New Roman" w:hAnsi="Times New Roman" w:cs="Times New Roman"/>
          <w:b/>
          <w:sz w:val="28"/>
          <w:szCs w:val="28"/>
        </w:rPr>
        <w:tab/>
      </w:r>
      <w:r w:rsidRPr="00EB6390">
        <w:rPr>
          <w:rFonts w:ascii="Times New Roman" w:hAnsi="Times New Roman" w:cs="Times New Roman"/>
          <w:b/>
          <w:sz w:val="28"/>
          <w:szCs w:val="28"/>
        </w:rPr>
        <w:t xml:space="preserve">          Ж.О. Касымбеков</w:t>
      </w:r>
      <w:r w:rsidR="00BB3D01" w:rsidRPr="00EB63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D01" w:rsidRPr="00EB6390" w:rsidRDefault="00BB3D01" w:rsidP="009462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38B7" w:rsidRPr="00EB6390" w:rsidRDefault="009F38B7" w:rsidP="009462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6390">
        <w:rPr>
          <w:rFonts w:ascii="Times New Roman" w:hAnsi="Times New Roman" w:cs="Times New Roman"/>
          <w:sz w:val="28"/>
          <w:szCs w:val="28"/>
        </w:rPr>
        <w:br w:type="page"/>
      </w:r>
    </w:p>
    <w:p w:rsidR="009F38B7" w:rsidRPr="00EB6390" w:rsidRDefault="009F38B7" w:rsidP="009462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6390">
        <w:rPr>
          <w:rFonts w:ascii="Times New Roman" w:hAnsi="Times New Roman" w:cs="Times New Roman"/>
          <w:sz w:val="28"/>
          <w:szCs w:val="28"/>
        </w:rPr>
        <w:lastRenderedPageBreak/>
        <w:t>Проект</w:t>
      </w:r>
    </w:p>
    <w:p w:rsidR="009F38B7" w:rsidRPr="00EB6390" w:rsidRDefault="009F38B7" w:rsidP="00946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2D5" w:rsidRPr="00EB6390" w:rsidRDefault="009462D5" w:rsidP="00946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8B7" w:rsidRPr="00EB6390" w:rsidRDefault="009F38B7" w:rsidP="00946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390">
        <w:rPr>
          <w:rFonts w:ascii="Times New Roman" w:hAnsi="Times New Roman" w:cs="Times New Roman"/>
          <w:b/>
          <w:sz w:val="28"/>
          <w:szCs w:val="28"/>
        </w:rPr>
        <w:t>УКАЗ ПРЕЗИДЕНТА КЫРГЫЗСКОЙ РЕСПУБЛИКИ</w:t>
      </w:r>
    </w:p>
    <w:p w:rsidR="009F38B7" w:rsidRPr="00EB6390" w:rsidRDefault="009F38B7" w:rsidP="00946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355" w:rsidRPr="00EB6390" w:rsidRDefault="00337355" w:rsidP="009462D5">
      <w:pPr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присвоении статуса «национальный» Научно-производственному объединению «Профилактическая медицина» Министерства здравоохранения Кыргызской Республики</w:t>
      </w:r>
    </w:p>
    <w:p w:rsidR="00337355" w:rsidRPr="00EB6390" w:rsidRDefault="00337355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37355" w:rsidRPr="00EB6390" w:rsidRDefault="009F38B7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337355"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научно-практической и образовательной деятельности в сфере профилактической медицины, направленной на обеспечение санитарно-эпидемиологической безопасности территории, охраны и укрепления здоровья населения страны, руководствуясь статьей 71 </w:t>
      </w:r>
      <w:hyperlink r:id="rId6" w:history="1">
        <w:r w:rsidR="00337355" w:rsidRPr="00EB639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Конституции</w:t>
        </w:r>
      </w:hyperlink>
      <w:r w:rsidR="00337355"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постановляю:</w:t>
      </w:r>
    </w:p>
    <w:p w:rsidR="00337355" w:rsidRPr="00EB6390" w:rsidRDefault="009F38B7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37355"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Присвоить </w:t>
      </w:r>
      <w:r w:rsidR="00337355" w:rsidRPr="00EB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Научно-производственному объединению «Профилакти</w:t>
      </w:r>
      <w:r w:rsidRPr="00EB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</w:t>
      </w:r>
      <w:r w:rsidR="00337355" w:rsidRPr="00EB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ская медицина» Министерства здравоохранения Кыргызской Республики </w:t>
      </w:r>
      <w:r w:rsidR="00337355"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 «национальный» и впредь именовать «Национальный институт общественного здоровья</w:t>
      </w:r>
      <w:r w:rsidR="00337355" w:rsidRPr="00EB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при Министерстве здравоохранения Кыргызской Республики</w:t>
      </w:r>
      <w:r w:rsidR="00337355"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7355" w:rsidRPr="00EB6390" w:rsidRDefault="00337355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Кабинету Министров Кыргызской Республики привести свои решения в соответствие с </w:t>
      </w:r>
      <w:r w:rsidR="009F38B7"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Указом.</w:t>
      </w:r>
    </w:p>
    <w:p w:rsidR="00337355" w:rsidRPr="00EB6390" w:rsidRDefault="00337355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Контроль за исполнением настоящего Указа возложить на </w:t>
      </w:r>
      <w:r w:rsidR="009462D5" w:rsidRPr="00EB6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контроля исполнения решений Президента и Кабинета Министров Администрации Президента Кыргызской Республики</w:t>
      </w: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7355" w:rsidRPr="00EB6390" w:rsidRDefault="00337355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>4. Настоящий Указ вступает в силу со дня официального опубликования.</w:t>
      </w:r>
    </w:p>
    <w:p w:rsidR="00337355" w:rsidRPr="00EB6390" w:rsidRDefault="00337355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355" w:rsidRPr="00EB6390" w:rsidRDefault="00337355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2D5" w:rsidRPr="00EB6390" w:rsidRDefault="009462D5" w:rsidP="009462D5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Президент</w:t>
      </w:r>
    </w:p>
    <w:p w:rsidR="009462D5" w:rsidRPr="00EB6390" w:rsidRDefault="009462D5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Кыргызской Республики </w:t>
      </w:r>
      <w:r w:rsidRPr="00EB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B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B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B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B63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С.Н. Жапаров</w:t>
      </w:r>
    </w:p>
    <w:p w:rsidR="009462D5" w:rsidRDefault="009462D5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Pr="00EB6390" w:rsidRDefault="009F32AE" w:rsidP="009462D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2AE" w:rsidRDefault="009F32AE" w:rsidP="009F32AE">
      <w:pPr>
        <w:pStyle w:val="ab"/>
        <w:tabs>
          <w:tab w:val="clear" w:pos="9355"/>
          <w:tab w:val="right" w:pos="8505"/>
        </w:tabs>
        <w:rPr>
          <w:rFonts w:ascii="Times New Roman" w:hAnsi="Times New Roman" w:cs="Times New Roman"/>
          <w:sz w:val="18"/>
          <w:szCs w:val="18"/>
        </w:rPr>
      </w:pPr>
    </w:p>
    <w:p w:rsidR="009F32AE" w:rsidRDefault="009F32AE" w:rsidP="009F32AE">
      <w:pPr>
        <w:pStyle w:val="ab"/>
        <w:tabs>
          <w:tab w:val="clear" w:pos="9355"/>
          <w:tab w:val="right" w:pos="8505"/>
        </w:tabs>
        <w:rPr>
          <w:rFonts w:ascii="Times New Roman" w:hAnsi="Times New Roman" w:cs="Times New Roman"/>
          <w:sz w:val="18"/>
          <w:szCs w:val="18"/>
        </w:rPr>
      </w:pPr>
    </w:p>
    <w:p w:rsidR="00337355" w:rsidRPr="00EB6390" w:rsidRDefault="009F32AE" w:rsidP="009F32AE">
      <w:pPr>
        <w:pStyle w:val="ab"/>
        <w:tabs>
          <w:tab w:val="clear" w:pos="9355"/>
          <w:tab w:val="right" w:pos="8505"/>
        </w:tabs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18"/>
          <w:szCs w:val="18"/>
        </w:rPr>
        <w:t xml:space="preserve">Вр.и.о. министра здравоохранения КР   ______________ Ж.О. Касымбеков        </w:t>
      </w:r>
      <w:r>
        <w:rPr>
          <w:rFonts w:ascii="Times New Roman" w:hAnsi="Times New Roman" w:cs="Times New Roman"/>
          <w:sz w:val="18"/>
          <w:szCs w:val="18"/>
        </w:rPr>
        <w:tab/>
        <w:t xml:space="preserve">   «___»_______2022г.</w:t>
      </w:r>
      <w:r w:rsidR="00337355" w:rsidRPr="00EB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845AA2" w:rsidRPr="00EB6390" w:rsidRDefault="009462D5" w:rsidP="009462D5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Долбоор</w:t>
      </w:r>
    </w:p>
    <w:p w:rsidR="00845AA2" w:rsidRPr="00EB6390" w:rsidRDefault="00845AA2" w:rsidP="009462D5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62D5" w:rsidRPr="00EB6390" w:rsidRDefault="009462D5" w:rsidP="009462D5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45AA2" w:rsidRPr="00EB6390" w:rsidRDefault="00845AA2" w:rsidP="009462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ru-RU"/>
        </w:rPr>
        <w:t>КЫРГЫЗ РЕСПУБЛИКАСЫНЫН ПРЕЗИДЕНТИНИН</w:t>
      </w:r>
    </w:p>
    <w:p w:rsidR="00845AA2" w:rsidRPr="00EB6390" w:rsidRDefault="009F38B7" w:rsidP="009462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ЖАРЛЫГЫ</w:t>
      </w:r>
    </w:p>
    <w:p w:rsidR="00845AA2" w:rsidRPr="00EB6390" w:rsidRDefault="00845AA2" w:rsidP="009462D5">
      <w:pPr>
        <w:pStyle w:val="ad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45AA2" w:rsidRPr="00EB6390" w:rsidRDefault="00845AA2" w:rsidP="009462D5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 Республикасынын Саламаттык сактоо министрлигинин «Алдын алуучу медицина» Илимий-өндүрүштүк бирикмесине «улуттук» статусун ыйгаруу жөнүндө</w:t>
      </w:r>
    </w:p>
    <w:p w:rsidR="00845AA2" w:rsidRPr="00EB6390" w:rsidRDefault="00845AA2" w:rsidP="00946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AA2" w:rsidRPr="00EB6390" w:rsidRDefault="00845AA2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Калктын ден соолугун коргоого жана чыңдоого, аймактын санитардык-эпидемиологиялык коопсуздугун камсыз кылууга багытталган алдын алуу медицинасы тармагындагы илимий, практикалык жана билим берүү ишмердүүлүгүн өнүктүрүүгө кошкон узак мөөнөттүү өзгөчө салымы үчүн Кыргыз Республикасынын Конституциясынын 71-статьясына ылайык токтом кылам:</w:t>
      </w:r>
    </w:p>
    <w:p w:rsidR="00845AA2" w:rsidRPr="00EB6390" w:rsidRDefault="00845AA2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>1. Кыргыз Республикасынын Саламаттык сактоо министрлигинин «Алдын алуу медицинасы» Илимий-өндүрүштүк бирикмесине «улуттук» статусу берилсин жана мындан ары Кыргыз Республикасынын Саламаттык сактоо министрлигине караштуу «Коомдун саламаттыгын сактоо улуттук институту» деп аталсын.</w:t>
      </w:r>
    </w:p>
    <w:p w:rsidR="00845AA2" w:rsidRPr="00EB6390" w:rsidRDefault="00845AA2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>2. Кыргыз Республикасынын Министрлер Кабинети өзүнүн чечимдерин ушул Жарлыкка ылайык келтирсин</w:t>
      </w:r>
    </w:p>
    <w:p w:rsidR="00845AA2" w:rsidRPr="00EB6390" w:rsidRDefault="00845AA2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>3. Бул Жарлыктын аткарылышын көзөмөлдөө Кыргыз Республикасынын Президентинин чечимдерин аткарууну көзөмөлдөө башкармалыгы жана Президенттин Администрациясынын Министрлер Кабинетине жүктөлсүн.</w:t>
      </w:r>
    </w:p>
    <w:p w:rsidR="00845AA2" w:rsidRPr="00EB6390" w:rsidRDefault="00845AA2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sz w:val="28"/>
          <w:szCs w:val="28"/>
          <w:lang w:eastAsia="ru-RU"/>
        </w:rPr>
        <w:t>4. Бул Жарлык расмий жарыяланган күндөн тартып күчүнө кирет.</w:t>
      </w:r>
    </w:p>
    <w:p w:rsidR="00845AA2" w:rsidRPr="00EB6390" w:rsidRDefault="00845AA2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390" w:rsidRPr="00EB6390" w:rsidRDefault="00EB6390" w:rsidP="009462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390" w:rsidRPr="00EB6390" w:rsidRDefault="00EB6390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Республикасынын </w:t>
      </w:r>
    </w:p>
    <w:p w:rsidR="00845AA2" w:rsidRDefault="00EB6390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63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Президенти</w:t>
      </w:r>
      <w:r w:rsidRPr="00EB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B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B6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С.Н. Жапаров</w:t>
      </w:r>
    </w:p>
    <w:p w:rsidR="009F32AE" w:rsidRDefault="009F32AE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2AE" w:rsidRDefault="009F32AE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32AE" w:rsidRPr="00EB6390" w:rsidRDefault="009F32AE" w:rsidP="009462D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AA2" w:rsidRPr="00EB6390" w:rsidRDefault="00845AA2" w:rsidP="009462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5AA2" w:rsidRPr="00EB6390" w:rsidRDefault="009F32AE" w:rsidP="009462D5">
      <w:pPr>
        <w:pStyle w:val="Default"/>
        <w:rPr>
          <w:color w:val="auto"/>
          <w:sz w:val="28"/>
          <w:szCs w:val="28"/>
        </w:rPr>
      </w:pPr>
      <w:r>
        <w:rPr>
          <w:sz w:val="20"/>
          <w:szCs w:val="20"/>
        </w:rPr>
        <w:t>КР Саламаттык сактоо министри</w:t>
      </w:r>
      <w:r>
        <w:rPr>
          <w:sz w:val="20"/>
          <w:szCs w:val="20"/>
          <w:lang w:val="ky-KG"/>
        </w:rPr>
        <w:t>нин м.у.а.</w:t>
      </w:r>
      <w:r>
        <w:rPr>
          <w:sz w:val="20"/>
          <w:szCs w:val="20"/>
        </w:rPr>
        <w:t xml:space="preserve"> _____________</w:t>
      </w:r>
      <w:r>
        <w:rPr>
          <w:sz w:val="20"/>
          <w:szCs w:val="20"/>
          <w:lang w:val="ky-KG"/>
        </w:rPr>
        <w:t>Ж.О. Касымбеков</w:t>
      </w:r>
      <w:r>
        <w:rPr>
          <w:sz w:val="20"/>
          <w:szCs w:val="20"/>
        </w:rPr>
        <w:t xml:space="preserve"> «____»________202</w:t>
      </w:r>
      <w:r>
        <w:rPr>
          <w:sz w:val="20"/>
          <w:szCs w:val="20"/>
          <w:lang w:val="ky-KG"/>
        </w:rPr>
        <w:t>2</w:t>
      </w:r>
      <w:r>
        <w:rPr>
          <w:sz w:val="20"/>
          <w:szCs w:val="20"/>
        </w:rPr>
        <w:t>-ж</w:t>
      </w:r>
    </w:p>
    <w:sectPr w:rsidR="00845AA2" w:rsidRPr="00EB6390" w:rsidSect="009F38B7">
      <w:headerReference w:type="default" r:id="rId7"/>
      <w:footerReference w:type="default" r:id="rId8"/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450" w:rsidRDefault="00EC2450" w:rsidP="0051079B">
      <w:pPr>
        <w:spacing w:after="0" w:line="240" w:lineRule="auto"/>
      </w:pPr>
      <w:r>
        <w:separator/>
      </w:r>
    </w:p>
  </w:endnote>
  <w:endnote w:type="continuationSeparator" w:id="0">
    <w:p w:rsidR="00EC2450" w:rsidRDefault="00EC2450" w:rsidP="00510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9D4" w:rsidRPr="009462D5" w:rsidRDefault="002D79D4" w:rsidP="009462D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450" w:rsidRDefault="00EC2450" w:rsidP="0051079B">
      <w:pPr>
        <w:spacing w:after="0" w:line="240" w:lineRule="auto"/>
      </w:pPr>
      <w:r>
        <w:separator/>
      </w:r>
    </w:p>
  </w:footnote>
  <w:footnote w:type="continuationSeparator" w:id="0">
    <w:p w:rsidR="00EC2450" w:rsidRDefault="00EC2450" w:rsidP="00510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9D4" w:rsidRDefault="002D79D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E2D"/>
    <w:rsid w:val="0000156D"/>
    <w:rsid w:val="00001747"/>
    <w:rsid w:val="000074F4"/>
    <w:rsid w:val="00013AC6"/>
    <w:rsid w:val="00014BC6"/>
    <w:rsid w:val="00020B30"/>
    <w:rsid w:val="00023C36"/>
    <w:rsid w:val="000258AA"/>
    <w:rsid w:val="00026128"/>
    <w:rsid w:val="00032902"/>
    <w:rsid w:val="00034053"/>
    <w:rsid w:val="000655C6"/>
    <w:rsid w:val="00080DBE"/>
    <w:rsid w:val="00081A8E"/>
    <w:rsid w:val="00083AA5"/>
    <w:rsid w:val="000925E3"/>
    <w:rsid w:val="00095B89"/>
    <w:rsid w:val="000A7E0E"/>
    <w:rsid w:val="000B03E9"/>
    <w:rsid w:val="000B3F0C"/>
    <w:rsid w:val="000B5105"/>
    <w:rsid w:val="000B72B8"/>
    <w:rsid w:val="000C1A1A"/>
    <w:rsid w:val="000C5D7A"/>
    <w:rsid w:val="000E6FB4"/>
    <w:rsid w:val="000E7CA9"/>
    <w:rsid w:val="000F753A"/>
    <w:rsid w:val="00113AB5"/>
    <w:rsid w:val="0012068E"/>
    <w:rsid w:val="00134AFA"/>
    <w:rsid w:val="00142883"/>
    <w:rsid w:val="00142C00"/>
    <w:rsid w:val="001529FD"/>
    <w:rsid w:val="00164951"/>
    <w:rsid w:val="00164F39"/>
    <w:rsid w:val="00187E92"/>
    <w:rsid w:val="00197CA0"/>
    <w:rsid w:val="001A1420"/>
    <w:rsid w:val="001A3DBE"/>
    <w:rsid w:val="001A621E"/>
    <w:rsid w:val="001C4980"/>
    <w:rsid w:val="001D66C2"/>
    <w:rsid w:val="001E0451"/>
    <w:rsid w:val="001F2685"/>
    <w:rsid w:val="0020478D"/>
    <w:rsid w:val="002147CD"/>
    <w:rsid w:val="0022324B"/>
    <w:rsid w:val="0023243A"/>
    <w:rsid w:val="00232840"/>
    <w:rsid w:val="00235EF5"/>
    <w:rsid w:val="002426B4"/>
    <w:rsid w:val="0026414A"/>
    <w:rsid w:val="002740CE"/>
    <w:rsid w:val="00281481"/>
    <w:rsid w:val="00291D14"/>
    <w:rsid w:val="002A28AE"/>
    <w:rsid w:val="002A39F9"/>
    <w:rsid w:val="002B0B54"/>
    <w:rsid w:val="002B1E2D"/>
    <w:rsid w:val="002D35F8"/>
    <w:rsid w:val="002D79D4"/>
    <w:rsid w:val="002F1E3D"/>
    <w:rsid w:val="002F339C"/>
    <w:rsid w:val="003065CB"/>
    <w:rsid w:val="003135D5"/>
    <w:rsid w:val="00331BE4"/>
    <w:rsid w:val="003368DB"/>
    <w:rsid w:val="00337355"/>
    <w:rsid w:val="003408C3"/>
    <w:rsid w:val="00343F12"/>
    <w:rsid w:val="00346C5D"/>
    <w:rsid w:val="003677CE"/>
    <w:rsid w:val="00372732"/>
    <w:rsid w:val="0038061B"/>
    <w:rsid w:val="003925A0"/>
    <w:rsid w:val="0039652A"/>
    <w:rsid w:val="003A1AF8"/>
    <w:rsid w:val="003B42E0"/>
    <w:rsid w:val="003C568B"/>
    <w:rsid w:val="003D37F7"/>
    <w:rsid w:val="003D7651"/>
    <w:rsid w:val="003E5812"/>
    <w:rsid w:val="003F7B6F"/>
    <w:rsid w:val="00400D9C"/>
    <w:rsid w:val="004130B5"/>
    <w:rsid w:val="00420EF7"/>
    <w:rsid w:val="004212E6"/>
    <w:rsid w:val="004467A7"/>
    <w:rsid w:val="004768E5"/>
    <w:rsid w:val="00495431"/>
    <w:rsid w:val="004A1F64"/>
    <w:rsid w:val="004A241F"/>
    <w:rsid w:val="004A5DDB"/>
    <w:rsid w:val="004C4E20"/>
    <w:rsid w:val="004C59E6"/>
    <w:rsid w:val="004D0FB3"/>
    <w:rsid w:val="004E08E8"/>
    <w:rsid w:val="004E495D"/>
    <w:rsid w:val="004F1B02"/>
    <w:rsid w:val="004F24CE"/>
    <w:rsid w:val="004F316A"/>
    <w:rsid w:val="00504588"/>
    <w:rsid w:val="0051079B"/>
    <w:rsid w:val="00517B52"/>
    <w:rsid w:val="00526693"/>
    <w:rsid w:val="00530AFE"/>
    <w:rsid w:val="00542D9C"/>
    <w:rsid w:val="005507E7"/>
    <w:rsid w:val="00555C55"/>
    <w:rsid w:val="005569FE"/>
    <w:rsid w:val="00560FE8"/>
    <w:rsid w:val="0056330D"/>
    <w:rsid w:val="005851AA"/>
    <w:rsid w:val="005901D0"/>
    <w:rsid w:val="005A330F"/>
    <w:rsid w:val="005B5035"/>
    <w:rsid w:val="005B6DAC"/>
    <w:rsid w:val="005D5E61"/>
    <w:rsid w:val="006034F2"/>
    <w:rsid w:val="00615F02"/>
    <w:rsid w:val="00625923"/>
    <w:rsid w:val="006352CF"/>
    <w:rsid w:val="0064727F"/>
    <w:rsid w:val="00652214"/>
    <w:rsid w:val="0065528D"/>
    <w:rsid w:val="006565CC"/>
    <w:rsid w:val="00657D8E"/>
    <w:rsid w:val="006655F1"/>
    <w:rsid w:val="006676B3"/>
    <w:rsid w:val="006A40F8"/>
    <w:rsid w:val="006D3BB4"/>
    <w:rsid w:val="006D491F"/>
    <w:rsid w:val="006F11F3"/>
    <w:rsid w:val="006F451B"/>
    <w:rsid w:val="006F599A"/>
    <w:rsid w:val="00702016"/>
    <w:rsid w:val="00703CBC"/>
    <w:rsid w:val="00704C3A"/>
    <w:rsid w:val="00704E06"/>
    <w:rsid w:val="007072BE"/>
    <w:rsid w:val="0071499E"/>
    <w:rsid w:val="00715E7E"/>
    <w:rsid w:val="00733EDF"/>
    <w:rsid w:val="007347DB"/>
    <w:rsid w:val="00735CA6"/>
    <w:rsid w:val="00736CE3"/>
    <w:rsid w:val="007465A5"/>
    <w:rsid w:val="007549F0"/>
    <w:rsid w:val="007601F6"/>
    <w:rsid w:val="007648E5"/>
    <w:rsid w:val="00782B9D"/>
    <w:rsid w:val="007B591D"/>
    <w:rsid w:val="007C157A"/>
    <w:rsid w:val="007C6144"/>
    <w:rsid w:val="007D4494"/>
    <w:rsid w:val="007D4CD7"/>
    <w:rsid w:val="007E0843"/>
    <w:rsid w:val="007E1B66"/>
    <w:rsid w:val="007F4F12"/>
    <w:rsid w:val="00800454"/>
    <w:rsid w:val="00811A2B"/>
    <w:rsid w:val="00820ACC"/>
    <w:rsid w:val="0082388A"/>
    <w:rsid w:val="008445A1"/>
    <w:rsid w:val="00845AA2"/>
    <w:rsid w:val="00845DDC"/>
    <w:rsid w:val="00856A48"/>
    <w:rsid w:val="0086074F"/>
    <w:rsid w:val="0086250B"/>
    <w:rsid w:val="00892E0B"/>
    <w:rsid w:val="008A3003"/>
    <w:rsid w:val="008A3522"/>
    <w:rsid w:val="008A3A5A"/>
    <w:rsid w:val="008A5367"/>
    <w:rsid w:val="008B6D01"/>
    <w:rsid w:val="008D1652"/>
    <w:rsid w:val="008E333D"/>
    <w:rsid w:val="008E5DCA"/>
    <w:rsid w:val="00903E17"/>
    <w:rsid w:val="00905797"/>
    <w:rsid w:val="00910B6E"/>
    <w:rsid w:val="00926940"/>
    <w:rsid w:val="0093006F"/>
    <w:rsid w:val="00931FD3"/>
    <w:rsid w:val="00937A8A"/>
    <w:rsid w:val="00937F9F"/>
    <w:rsid w:val="00941078"/>
    <w:rsid w:val="00943B35"/>
    <w:rsid w:val="009462D5"/>
    <w:rsid w:val="00956E4F"/>
    <w:rsid w:val="009644E6"/>
    <w:rsid w:val="009A797F"/>
    <w:rsid w:val="009C304C"/>
    <w:rsid w:val="009D2ECB"/>
    <w:rsid w:val="009F2A37"/>
    <w:rsid w:val="009F32AE"/>
    <w:rsid w:val="009F38B7"/>
    <w:rsid w:val="009F6B48"/>
    <w:rsid w:val="00A00068"/>
    <w:rsid w:val="00A04A24"/>
    <w:rsid w:val="00A129B4"/>
    <w:rsid w:val="00A13470"/>
    <w:rsid w:val="00A145E4"/>
    <w:rsid w:val="00A2143D"/>
    <w:rsid w:val="00A410C2"/>
    <w:rsid w:val="00A6188A"/>
    <w:rsid w:val="00A72B27"/>
    <w:rsid w:val="00A86DC1"/>
    <w:rsid w:val="00A94810"/>
    <w:rsid w:val="00AA6777"/>
    <w:rsid w:val="00AB4596"/>
    <w:rsid w:val="00AB66B6"/>
    <w:rsid w:val="00AD78EF"/>
    <w:rsid w:val="00AE189A"/>
    <w:rsid w:val="00B03944"/>
    <w:rsid w:val="00B075B1"/>
    <w:rsid w:val="00B13345"/>
    <w:rsid w:val="00B2167A"/>
    <w:rsid w:val="00B32219"/>
    <w:rsid w:val="00B361F4"/>
    <w:rsid w:val="00B40624"/>
    <w:rsid w:val="00B53ACB"/>
    <w:rsid w:val="00B56E4F"/>
    <w:rsid w:val="00B60A07"/>
    <w:rsid w:val="00B65321"/>
    <w:rsid w:val="00B74146"/>
    <w:rsid w:val="00B82269"/>
    <w:rsid w:val="00B904C3"/>
    <w:rsid w:val="00B93BC7"/>
    <w:rsid w:val="00B94017"/>
    <w:rsid w:val="00B94751"/>
    <w:rsid w:val="00B967D4"/>
    <w:rsid w:val="00BA476E"/>
    <w:rsid w:val="00BB3D01"/>
    <w:rsid w:val="00BD4A85"/>
    <w:rsid w:val="00BE112F"/>
    <w:rsid w:val="00BE323B"/>
    <w:rsid w:val="00BE646B"/>
    <w:rsid w:val="00BF5E3E"/>
    <w:rsid w:val="00C017D3"/>
    <w:rsid w:val="00C019BD"/>
    <w:rsid w:val="00C04630"/>
    <w:rsid w:val="00C05453"/>
    <w:rsid w:val="00C14625"/>
    <w:rsid w:val="00C229DB"/>
    <w:rsid w:val="00C25860"/>
    <w:rsid w:val="00C27303"/>
    <w:rsid w:val="00C37055"/>
    <w:rsid w:val="00C44512"/>
    <w:rsid w:val="00C548FD"/>
    <w:rsid w:val="00C564E1"/>
    <w:rsid w:val="00C6737C"/>
    <w:rsid w:val="00C716FD"/>
    <w:rsid w:val="00C73CE4"/>
    <w:rsid w:val="00C801F5"/>
    <w:rsid w:val="00C91972"/>
    <w:rsid w:val="00C9305B"/>
    <w:rsid w:val="00C96548"/>
    <w:rsid w:val="00CA0761"/>
    <w:rsid w:val="00CC33EC"/>
    <w:rsid w:val="00CC4747"/>
    <w:rsid w:val="00CC7781"/>
    <w:rsid w:val="00CD0C83"/>
    <w:rsid w:val="00CF4C0D"/>
    <w:rsid w:val="00CF70FB"/>
    <w:rsid w:val="00D00502"/>
    <w:rsid w:val="00D1488A"/>
    <w:rsid w:val="00D1777D"/>
    <w:rsid w:val="00D246C9"/>
    <w:rsid w:val="00D325AC"/>
    <w:rsid w:val="00D3435F"/>
    <w:rsid w:val="00D35017"/>
    <w:rsid w:val="00D43D70"/>
    <w:rsid w:val="00D46238"/>
    <w:rsid w:val="00D56446"/>
    <w:rsid w:val="00D72669"/>
    <w:rsid w:val="00D76B5E"/>
    <w:rsid w:val="00DB084D"/>
    <w:rsid w:val="00DB6403"/>
    <w:rsid w:val="00DB7887"/>
    <w:rsid w:val="00DC26D8"/>
    <w:rsid w:val="00DC28F3"/>
    <w:rsid w:val="00DD069E"/>
    <w:rsid w:val="00DD22ED"/>
    <w:rsid w:val="00DE5F1B"/>
    <w:rsid w:val="00E10F09"/>
    <w:rsid w:val="00E32A50"/>
    <w:rsid w:val="00E3357F"/>
    <w:rsid w:val="00E3646D"/>
    <w:rsid w:val="00E4684F"/>
    <w:rsid w:val="00E80D1B"/>
    <w:rsid w:val="00E80E56"/>
    <w:rsid w:val="00E83F81"/>
    <w:rsid w:val="00EA15EE"/>
    <w:rsid w:val="00EA2128"/>
    <w:rsid w:val="00EB52C3"/>
    <w:rsid w:val="00EB5DCE"/>
    <w:rsid w:val="00EB6390"/>
    <w:rsid w:val="00EC0800"/>
    <w:rsid w:val="00EC2308"/>
    <w:rsid w:val="00EC2450"/>
    <w:rsid w:val="00EC3E54"/>
    <w:rsid w:val="00EF0B41"/>
    <w:rsid w:val="00F03D28"/>
    <w:rsid w:val="00F32720"/>
    <w:rsid w:val="00F35C05"/>
    <w:rsid w:val="00F373B4"/>
    <w:rsid w:val="00F402DB"/>
    <w:rsid w:val="00F51CAC"/>
    <w:rsid w:val="00F55168"/>
    <w:rsid w:val="00F5661A"/>
    <w:rsid w:val="00F641FD"/>
    <w:rsid w:val="00F863DD"/>
    <w:rsid w:val="00F95999"/>
    <w:rsid w:val="00FB1F88"/>
    <w:rsid w:val="00FB24D5"/>
    <w:rsid w:val="00FB38F3"/>
    <w:rsid w:val="00FB65C6"/>
    <w:rsid w:val="00FD1CC2"/>
    <w:rsid w:val="00FD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03691-FE59-4EEC-9BAF-5763D68E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D0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591D"/>
    <w:pPr>
      <w:ind w:left="720"/>
      <w:contextualSpacing/>
    </w:pPr>
  </w:style>
  <w:style w:type="paragraph" w:customStyle="1" w:styleId="Default">
    <w:name w:val="Default"/>
    <w:rsid w:val="00C017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EC2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2308"/>
  </w:style>
  <w:style w:type="paragraph" w:customStyle="1" w:styleId="a6">
    <w:name w:val="Стиль"/>
    <w:rsid w:val="002147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A3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3522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10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1079B"/>
  </w:style>
  <w:style w:type="paragraph" w:styleId="ab">
    <w:name w:val="footer"/>
    <w:basedOn w:val="a"/>
    <w:link w:val="ac"/>
    <w:uiPriority w:val="99"/>
    <w:unhideWhenUsed/>
    <w:rsid w:val="00510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1079B"/>
  </w:style>
  <w:style w:type="paragraph" w:customStyle="1" w:styleId="ad">
    <w:name w:val="Реквизит"/>
    <w:basedOn w:val="a"/>
    <w:rsid w:val="006655F1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967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967D4"/>
    <w:rPr>
      <w:rFonts w:ascii="Consolas" w:hAnsi="Consolas"/>
      <w:sz w:val="20"/>
      <w:szCs w:val="20"/>
    </w:rPr>
  </w:style>
  <w:style w:type="paragraph" w:customStyle="1" w:styleId="1">
    <w:name w:val="Обычный1"/>
    <w:rsid w:val="00BE64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0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2913?cl=ru-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2423</Words>
  <Characters>13815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</cp:revision>
  <cp:lastPrinted>2022-06-27T03:11:00Z</cp:lastPrinted>
  <dcterms:created xsi:type="dcterms:W3CDTF">2022-06-06T09:17:00Z</dcterms:created>
  <dcterms:modified xsi:type="dcterms:W3CDTF">2022-07-20T12:05:00Z</dcterms:modified>
</cp:coreProperties>
</file>